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7A0A1"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color w:val="000000"/>
          <w:kern w:val="0"/>
          <w:lang w:val="en-US" w:eastAsia="en-US" w:bidi="ar-SA"/>
        </w:rPr>
        <w:t xml:space="preserve">Dosar III-E-5                      </w:t>
      </w:r>
      <w:r w:rsidRPr="00BE68C1">
        <w:rPr>
          <w:rFonts w:ascii="Arial" w:eastAsia="Times New Roman" w:hAnsi="Arial" w:cs="Arial"/>
          <w:b/>
          <w:bCs/>
          <w:i/>
          <w:iCs/>
          <w:kern w:val="0"/>
          <w:lang w:val="en-US" w:eastAsia="en-US" w:bidi="ar-SA"/>
        </w:rPr>
        <w:t xml:space="preserve">           </w:t>
      </w:r>
    </w:p>
    <w:p w14:paraId="2859F6F7"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ROMANIA</w:t>
      </w:r>
    </w:p>
    <w:p w14:paraId="1E64173B"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JUDETUL BRAILA</w:t>
      </w:r>
    </w:p>
    <w:p w14:paraId="00DC0070" w14:textId="77777777" w:rsidR="00BE68C1" w:rsidRPr="00BE68C1" w:rsidRDefault="00BE68C1" w:rsidP="00BE68C1">
      <w:pPr>
        <w:widowControl/>
        <w:suppressAutoHyphens w:val="0"/>
        <w:autoSpaceDN/>
        <w:ind w:left="2160"/>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CONSILIUL JUDETEAN</w:t>
      </w:r>
    </w:p>
    <w:p w14:paraId="13097F8A"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p>
    <w:p w14:paraId="6E6E831C" w14:textId="1691CAB9"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HOTARAREA NR.0</w:t>
      </w:r>
      <w:r w:rsidR="00314715">
        <w:rPr>
          <w:rFonts w:ascii="Arial" w:eastAsia="Times New Roman" w:hAnsi="Arial" w:cs="Arial"/>
          <w:b/>
          <w:bCs/>
          <w:i/>
          <w:iCs/>
          <w:kern w:val="0"/>
          <w:lang w:val="en-US" w:eastAsia="en-US" w:bidi="ar-SA"/>
        </w:rPr>
        <w:t>1</w:t>
      </w:r>
      <w:r w:rsidR="00CA1AB3">
        <w:rPr>
          <w:rFonts w:ascii="Arial" w:eastAsia="Times New Roman" w:hAnsi="Arial" w:cs="Arial"/>
          <w:b/>
          <w:bCs/>
          <w:i/>
          <w:iCs/>
          <w:kern w:val="0"/>
          <w:lang w:val="en-US" w:eastAsia="en-US" w:bidi="ar-SA"/>
        </w:rPr>
        <w:t>4</w:t>
      </w:r>
      <w:bookmarkStart w:id="0" w:name="_GoBack"/>
      <w:bookmarkEnd w:id="0"/>
    </w:p>
    <w:p w14:paraId="20570D33" w14:textId="38B9747D" w:rsidR="00BE68C1" w:rsidRDefault="00BE68C1" w:rsidP="00D24F7D">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din </w:t>
      </w:r>
      <w:r w:rsidR="004203FF">
        <w:rPr>
          <w:rFonts w:ascii="Arial" w:eastAsia="Times New Roman" w:hAnsi="Arial" w:cs="Arial"/>
          <w:b/>
          <w:bCs/>
          <w:i/>
          <w:iCs/>
          <w:kern w:val="0"/>
          <w:lang w:val="en-US" w:eastAsia="en-US" w:bidi="ar-SA"/>
        </w:rPr>
        <w:t>29</w:t>
      </w:r>
      <w:r w:rsidRPr="00BE68C1">
        <w:rPr>
          <w:rFonts w:ascii="Arial" w:eastAsia="Times New Roman" w:hAnsi="Arial" w:cs="Arial"/>
          <w:b/>
          <w:bCs/>
          <w:i/>
          <w:iCs/>
          <w:kern w:val="0"/>
          <w:lang w:val="en-US" w:eastAsia="en-US" w:bidi="ar-SA"/>
        </w:rPr>
        <w:t xml:space="preserve"> ianuarie 2020</w:t>
      </w:r>
    </w:p>
    <w:p w14:paraId="2943DE24" w14:textId="2BADC73F" w:rsidR="007F22C5" w:rsidRDefault="007F22C5" w:rsidP="00D24F7D">
      <w:pPr>
        <w:widowControl/>
        <w:suppressAutoHyphens w:val="0"/>
        <w:autoSpaceDN/>
        <w:rPr>
          <w:rFonts w:ascii="Arial" w:eastAsia="Times New Roman" w:hAnsi="Arial" w:cs="Arial"/>
          <w:b/>
          <w:bCs/>
          <w:i/>
          <w:iCs/>
          <w:kern w:val="0"/>
          <w:lang w:val="en-US" w:eastAsia="en-US" w:bidi="ar-SA"/>
        </w:rPr>
      </w:pPr>
    </w:p>
    <w:p w14:paraId="7DDAEDF2" w14:textId="11228140" w:rsidR="007F22C5" w:rsidRPr="007F22C5" w:rsidRDefault="007F22C5" w:rsidP="00C5634D">
      <w:pPr>
        <w:ind w:left="810" w:hanging="810"/>
        <w:jc w:val="both"/>
        <w:rPr>
          <w:rFonts w:ascii="Arial" w:eastAsia="Times New Roman" w:hAnsi="Arial" w:cs="Arial"/>
          <w:b/>
          <w:i/>
          <w:iCs/>
          <w:kern w:val="0"/>
          <w:lang w:val="it-IT" w:eastAsia="en-US" w:bidi="ar-SA"/>
        </w:rPr>
      </w:pPr>
      <w:r w:rsidRPr="007F22C5">
        <w:rPr>
          <w:rFonts w:ascii="Arial" w:hAnsi="Arial"/>
          <w:b/>
          <w:i/>
          <w:iCs/>
        </w:rPr>
        <w:t>privind:</w:t>
      </w:r>
      <w:r w:rsidR="00C5634D">
        <w:rPr>
          <w:rFonts w:ascii="Arial" w:hAnsi="Arial"/>
          <w:b/>
          <w:i/>
          <w:iCs/>
        </w:rPr>
        <w:t xml:space="preserve"> </w:t>
      </w:r>
      <w:r w:rsidRPr="007F22C5">
        <w:rPr>
          <w:rFonts w:ascii="Arial" w:hAnsi="Arial"/>
          <w:b/>
          <w:i/>
          <w:iCs/>
        </w:rPr>
        <w:t>aprobarea</w:t>
      </w:r>
      <w:r w:rsidRPr="007F22C5">
        <w:rPr>
          <w:rFonts w:ascii="Arial" w:hAnsi="Arial"/>
          <w:i/>
          <w:iCs/>
        </w:rPr>
        <w:t xml:space="preserve"> </w:t>
      </w:r>
      <w:r w:rsidRPr="007F22C5">
        <w:rPr>
          <w:rFonts w:ascii="Arial" w:hAnsi="Arial"/>
          <w:b/>
          <w:i/>
          <w:iCs/>
        </w:rPr>
        <w:t xml:space="preserve">darii in folosinta gratuita catre </w:t>
      </w:r>
      <w:r w:rsidRPr="007F22C5">
        <w:rPr>
          <w:rFonts w:ascii="Arial" w:hAnsi="Arial" w:cs="Arial"/>
          <w:b/>
          <w:i/>
          <w:iCs/>
          <w:lang w:val="it-IT"/>
        </w:rPr>
        <w:t xml:space="preserve">Asociatia de Dezvoltare Intercomunitara de Utilitate Publica “Braila Gaz”, </w:t>
      </w:r>
      <w:r w:rsidRPr="007F22C5">
        <w:rPr>
          <w:rFonts w:ascii="Arial" w:hAnsi="Arial"/>
          <w:b/>
          <w:i/>
          <w:iCs/>
        </w:rPr>
        <w:t xml:space="preserve">a spatiului in suprafata de 91,35 mp </w:t>
      </w:r>
      <w:r w:rsidRPr="007F22C5">
        <w:rPr>
          <w:rFonts w:ascii="Arial" w:hAnsi="Arial" w:cs="Arial"/>
          <w:b/>
          <w:i/>
          <w:iCs/>
          <w:lang w:val="it-IT"/>
        </w:rPr>
        <w:t xml:space="preserve">din imobilul situat in Braila, Soseaua Buzaului nr.3A – corp 2, proprietate publica a judetului Braila, pe o perioada de 10 ani  </w:t>
      </w:r>
    </w:p>
    <w:p w14:paraId="33758A44" w14:textId="77777777" w:rsidR="007F22C5" w:rsidRPr="007F22C5" w:rsidRDefault="007F22C5" w:rsidP="007F22C5">
      <w:pPr>
        <w:rPr>
          <w:rFonts w:ascii="Arial" w:hAnsi="Arial" w:cs="Arial"/>
          <w:b/>
          <w:i/>
          <w:iCs/>
          <w:lang w:val="it-IT"/>
        </w:rPr>
      </w:pPr>
    </w:p>
    <w:p w14:paraId="3F46317D" w14:textId="7770DE4F" w:rsidR="007F22C5" w:rsidRPr="007F22C5" w:rsidRDefault="007F22C5" w:rsidP="004A7244">
      <w:pPr>
        <w:jc w:val="both"/>
        <w:rPr>
          <w:rFonts w:ascii="Arial" w:hAnsi="Arial" w:cs="Arial"/>
          <w:i/>
          <w:iCs/>
          <w:lang w:val="it-IT"/>
        </w:rPr>
      </w:pPr>
      <w:r w:rsidRPr="007F22C5">
        <w:rPr>
          <w:rFonts w:ascii="Arial" w:hAnsi="Arial" w:cs="Arial"/>
          <w:i/>
          <w:iCs/>
          <w:lang w:val="it-IT"/>
        </w:rPr>
        <w:t>Consiliul Judetean Braila, intrunit in sedinta ordinara la data d</w:t>
      </w:r>
      <w:r w:rsidR="002E5AE8">
        <w:rPr>
          <w:rFonts w:ascii="Arial" w:hAnsi="Arial" w:cs="Arial"/>
          <w:i/>
          <w:iCs/>
          <w:lang w:val="it-IT"/>
        </w:rPr>
        <w:t xml:space="preserve">e 29 ianuarie </w:t>
      </w:r>
      <w:r w:rsidRPr="007F22C5">
        <w:rPr>
          <w:rFonts w:ascii="Arial" w:hAnsi="Arial" w:cs="Arial"/>
          <w:i/>
          <w:iCs/>
          <w:lang w:val="it-IT"/>
        </w:rPr>
        <w:t xml:space="preserve">2020;                                                 </w:t>
      </w:r>
    </w:p>
    <w:p w14:paraId="02E559A3" w14:textId="77777777" w:rsidR="007F22C5" w:rsidRPr="007F22C5" w:rsidRDefault="007F22C5" w:rsidP="004A7244">
      <w:pPr>
        <w:ind w:firstLine="720"/>
        <w:jc w:val="both"/>
        <w:rPr>
          <w:rFonts w:ascii="Arial" w:hAnsi="Arial" w:cs="Arial"/>
          <w:i/>
          <w:iCs/>
          <w:lang w:val="it-IT"/>
        </w:rPr>
      </w:pPr>
      <w:r w:rsidRPr="007F22C5">
        <w:rPr>
          <w:rFonts w:ascii="Arial" w:hAnsi="Arial" w:cs="Arial"/>
          <w:i/>
          <w:iCs/>
          <w:lang w:val="it-IT"/>
        </w:rPr>
        <w:t>Avand in vedere:</w:t>
      </w:r>
    </w:p>
    <w:p w14:paraId="33AC71CC" w14:textId="77777777" w:rsidR="007F22C5" w:rsidRPr="007F22C5" w:rsidRDefault="007F22C5" w:rsidP="007F22C5">
      <w:pPr>
        <w:ind w:firstLine="720"/>
        <w:jc w:val="both"/>
        <w:rPr>
          <w:rFonts w:ascii="Arial" w:hAnsi="Arial" w:cs="Arial"/>
          <w:i/>
          <w:iCs/>
          <w:lang w:val="it-IT"/>
        </w:rPr>
      </w:pPr>
      <w:r w:rsidRPr="007F22C5">
        <w:rPr>
          <w:rFonts w:ascii="Arial" w:hAnsi="Arial" w:cs="Arial"/>
          <w:i/>
          <w:iCs/>
          <w:lang w:val="it-IT"/>
        </w:rPr>
        <w:t xml:space="preserve">- Referatul de aprobare al Presedintelui Consiliului Judetean Braila, </w:t>
      </w:r>
    </w:p>
    <w:p w14:paraId="79965FB2" w14:textId="66501295" w:rsidR="007F22C5" w:rsidRPr="007F22C5" w:rsidRDefault="007F22C5" w:rsidP="007F22C5">
      <w:pPr>
        <w:ind w:firstLine="720"/>
        <w:jc w:val="both"/>
        <w:rPr>
          <w:rFonts w:ascii="Arial" w:hAnsi="Arial" w:cs="Arial"/>
          <w:i/>
          <w:iCs/>
          <w:lang w:val="it-IT"/>
        </w:rPr>
      </w:pPr>
      <w:r w:rsidRPr="007F22C5">
        <w:rPr>
          <w:rFonts w:ascii="Arial" w:hAnsi="Arial" w:cs="Arial"/>
          <w:i/>
          <w:iCs/>
          <w:lang w:val="it-IT"/>
        </w:rPr>
        <w:t>-Raportul de specialitate al Directiei Administrare Patrimoniu si Evidenta Bugetara nr</w:t>
      </w:r>
      <w:r w:rsidR="002E5AE8">
        <w:rPr>
          <w:rFonts w:ascii="Arial" w:hAnsi="Arial" w:cs="Arial"/>
          <w:i/>
          <w:iCs/>
          <w:lang w:val="it-IT"/>
        </w:rPr>
        <w:t>.</w:t>
      </w:r>
      <w:r w:rsidRPr="007F22C5">
        <w:rPr>
          <w:rFonts w:ascii="Arial" w:hAnsi="Arial" w:cs="Arial"/>
          <w:i/>
          <w:iCs/>
          <w:lang w:val="it-IT"/>
        </w:rPr>
        <w:t xml:space="preserve"> 1189/21</w:t>
      </w:r>
      <w:r w:rsidRPr="007F22C5">
        <w:rPr>
          <w:rFonts w:ascii="Arial" w:hAnsi="Arial" w:cs="Arial"/>
          <w:i/>
          <w:iCs/>
        </w:rPr>
        <w:t>.01.2020</w:t>
      </w:r>
      <w:r w:rsidRPr="007F22C5">
        <w:rPr>
          <w:rFonts w:ascii="Arial" w:hAnsi="Arial" w:cs="Arial"/>
          <w:i/>
          <w:iCs/>
          <w:lang w:val="it-IT"/>
        </w:rPr>
        <w:t xml:space="preserve">; </w:t>
      </w:r>
    </w:p>
    <w:p w14:paraId="18E2368A" w14:textId="77777777" w:rsidR="007F22C5" w:rsidRPr="007F22C5" w:rsidRDefault="007F22C5" w:rsidP="007F22C5">
      <w:pPr>
        <w:ind w:firstLine="720"/>
        <w:jc w:val="both"/>
        <w:rPr>
          <w:rFonts w:ascii="Arial" w:hAnsi="Arial" w:cs="Arial"/>
          <w:i/>
          <w:iCs/>
          <w:lang w:val="it-IT"/>
        </w:rPr>
      </w:pPr>
      <w:r w:rsidRPr="007F22C5">
        <w:rPr>
          <w:rFonts w:ascii="Arial" w:hAnsi="Arial" w:cs="Arial"/>
          <w:i/>
          <w:iCs/>
          <w:lang w:val="it-IT"/>
        </w:rPr>
        <w:t>- Adresa Asociatiei de Dezvoltare Intercomunitara de Utilitate Publica “Braila Gaz” nr.1/2020, inregistrata la Consiliul Judetean Braila sub nr. 72/2020.</w:t>
      </w:r>
    </w:p>
    <w:p w14:paraId="3952FDD0" w14:textId="49EE00DB" w:rsidR="007F22C5" w:rsidRPr="007F22C5" w:rsidRDefault="007F22C5" w:rsidP="007F22C5">
      <w:pPr>
        <w:ind w:firstLine="720"/>
        <w:jc w:val="both"/>
        <w:rPr>
          <w:rFonts w:ascii="Arial" w:hAnsi="Arial" w:cs="Arial"/>
          <w:i/>
          <w:iCs/>
          <w:lang w:val="it-IT"/>
        </w:rPr>
      </w:pPr>
      <w:r w:rsidRPr="007F22C5">
        <w:rPr>
          <w:rFonts w:ascii="Arial" w:hAnsi="Arial" w:cs="Arial"/>
          <w:i/>
          <w:iCs/>
          <w:lang w:val="it-IT"/>
        </w:rPr>
        <w:t>Vazand avizele Comisiei de buget-finante, administrarea domeniului public si privat al judetului si Comisiei pentru administratie publica locala, juridica, relatii publice si relatii internationale;</w:t>
      </w:r>
    </w:p>
    <w:p w14:paraId="3FDFD873" w14:textId="0C4B0FA0" w:rsidR="007F22C5" w:rsidRPr="007F22C5" w:rsidRDefault="007F22C5" w:rsidP="007F22C5">
      <w:pPr>
        <w:ind w:left="-90" w:firstLine="810"/>
        <w:jc w:val="both"/>
        <w:rPr>
          <w:rFonts w:ascii="Arial" w:hAnsi="Arial" w:cs="Arial"/>
          <w:i/>
          <w:iCs/>
          <w:lang w:val="en-US"/>
        </w:rPr>
      </w:pPr>
      <w:r w:rsidRPr="007F22C5">
        <w:rPr>
          <w:rFonts w:ascii="Arial" w:hAnsi="Arial"/>
          <w:i/>
          <w:iCs/>
          <w:lang w:val="it-IT"/>
        </w:rPr>
        <w:t>In conformitate cu: prevederile art. 92, alin. 1, art. 108 lit. d, art.173 alin.1 lit.</w:t>
      </w:r>
      <w:r w:rsidR="00C5634D">
        <w:rPr>
          <w:rFonts w:ascii="Arial" w:hAnsi="Arial"/>
          <w:i/>
          <w:iCs/>
          <w:lang w:val="it-IT"/>
        </w:rPr>
        <w:t>”</w:t>
      </w:r>
      <w:r w:rsidRPr="007F22C5">
        <w:rPr>
          <w:rFonts w:ascii="Arial" w:hAnsi="Arial"/>
          <w:i/>
          <w:iCs/>
          <w:lang w:val="it-IT"/>
        </w:rPr>
        <w:t>c</w:t>
      </w:r>
      <w:r w:rsidR="00C5634D">
        <w:rPr>
          <w:rFonts w:ascii="Arial" w:hAnsi="Arial"/>
          <w:i/>
          <w:iCs/>
          <w:lang w:val="it-IT"/>
        </w:rPr>
        <w:t>”</w:t>
      </w:r>
      <w:r w:rsidRPr="007F22C5">
        <w:rPr>
          <w:rFonts w:ascii="Arial" w:hAnsi="Arial"/>
          <w:i/>
          <w:iCs/>
          <w:lang w:val="it-IT"/>
        </w:rPr>
        <w:t>, alin.4 lit.</w:t>
      </w:r>
      <w:r w:rsidR="00C5634D">
        <w:rPr>
          <w:rFonts w:ascii="Arial" w:hAnsi="Arial"/>
          <w:i/>
          <w:iCs/>
          <w:lang w:val="it-IT"/>
        </w:rPr>
        <w:t>”</w:t>
      </w:r>
      <w:r w:rsidRPr="007F22C5">
        <w:rPr>
          <w:rFonts w:ascii="Arial" w:hAnsi="Arial"/>
          <w:i/>
          <w:iCs/>
          <w:lang w:val="it-IT"/>
        </w:rPr>
        <w:t>a</w:t>
      </w:r>
      <w:r w:rsidR="00C5634D">
        <w:rPr>
          <w:rFonts w:ascii="Arial" w:hAnsi="Arial"/>
          <w:i/>
          <w:iCs/>
          <w:lang w:val="it-IT"/>
        </w:rPr>
        <w:t>”</w:t>
      </w:r>
      <w:r w:rsidRPr="007F22C5">
        <w:rPr>
          <w:rFonts w:ascii="Arial" w:hAnsi="Arial"/>
          <w:i/>
          <w:iCs/>
          <w:lang w:val="it-IT"/>
        </w:rPr>
        <w:t>, art.297 alin.1 lit.</w:t>
      </w:r>
      <w:r w:rsidR="00C5634D">
        <w:rPr>
          <w:rFonts w:ascii="Arial" w:hAnsi="Arial"/>
          <w:i/>
          <w:iCs/>
          <w:lang w:val="it-IT"/>
        </w:rPr>
        <w:t>”</w:t>
      </w:r>
      <w:r w:rsidRPr="007F22C5">
        <w:rPr>
          <w:rFonts w:ascii="Arial" w:hAnsi="Arial"/>
          <w:i/>
          <w:iCs/>
          <w:lang w:val="it-IT"/>
        </w:rPr>
        <w:t>d</w:t>
      </w:r>
      <w:r w:rsidR="00C5634D">
        <w:rPr>
          <w:rFonts w:ascii="Arial" w:hAnsi="Arial"/>
          <w:i/>
          <w:iCs/>
          <w:lang w:val="it-IT"/>
        </w:rPr>
        <w:t>”</w:t>
      </w:r>
      <w:r w:rsidRPr="007F22C5">
        <w:rPr>
          <w:rFonts w:ascii="Arial" w:hAnsi="Arial"/>
          <w:i/>
          <w:iCs/>
          <w:lang w:val="it-IT"/>
        </w:rPr>
        <w:t>, art. 362 alin. 3, art. 349, art.350, art. 351 si art.352  din Ordonanta de Urgenta a Guvernului nr.57/2019, privind Codul administrativ;</w:t>
      </w:r>
      <w:r w:rsidRPr="007F22C5">
        <w:rPr>
          <w:rFonts w:ascii="Arial" w:hAnsi="Arial"/>
          <w:i/>
          <w:iCs/>
          <w:lang w:val="it-IT"/>
        </w:rPr>
        <w:tab/>
      </w:r>
    </w:p>
    <w:p w14:paraId="097F7CFC" w14:textId="58696637" w:rsidR="007F22C5" w:rsidRPr="007F22C5" w:rsidRDefault="007F22C5" w:rsidP="007F22C5">
      <w:pPr>
        <w:jc w:val="both"/>
        <w:rPr>
          <w:rFonts w:ascii="Arial" w:hAnsi="Arial"/>
          <w:i/>
          <w:iCs/>
          <w:lang w:val="it-IT"/>
        </w:rPr>
      </w:pPr>
      <w:r w:rsidRPr="007F22C5">
        <w:rPr>
          <w:rFonts w:ascii="Arial" w:hAnsi="Arial"/>
          <w:i/>
          <w:iCs/>
          <w:lang w:val="it-IT"/>
        </w:rPr>
        <w:tab/>
        <w:t>In temeiul prevederilor art.182 alin.</w:t>
      </w:r>
      <w:r w:rsidR="00C5634D">
        <w:rPr>
          <w:rFonts w:ascii="Arial" w:hAnsi="Arial"/>
          <w:i/>
          <w:iCs/>
          <w:lang w:val="it-IT"/>
        </w:rPr>
        <w:t>”</w:t>
      </w:r>
      <w:r w:rsidRPr="007F22C5">
        <w:rPr>
          <w:rFonts w:ascii="Arial" w:hAnsi="Arial"/>
          <w:i/>
          <w:iCs/>
          <w:lang w:val="it-IT"/>
        </w:rPr>
        <w:t>1</w:t>
      </w:r>
      <w:r w:rsidR="00C5634D">
        <w:rPr>
          <w:rFonts w:ascii="Arial" w:hAnsi="Arial"/>
          <w:i/>
          <w:iCs/>
          <w:lang w:val="it-IT"/>
        </w:rPr>
        <w:t>”</w:t>
      </w:r>
      <w:r w:rsidRPr="007F22C5">
        <w:rPr>
          <w:rFonts w:ascii="Arial" w:hAnsi="Arial"/>
          <w:i/>
          <w:iCs/>
          <w:lang w:val="it-IT"/>
        </w:rPr>
        <w:t xml:space="preserve"> si art.196 alin.1 lit.</w:t>
      </w:r>
      <w:r w:rsidR="00C5634D">
        <w:rPr>
          <w:rFonts w:ascii="Arial" w:hAnsi="Arial"/>
          <w:i/>
          <w:iCs/>
          <w:lang w:val="it-IT"/>
        </w:rPr>
        <w:t>”</w:t>
      </w:r>
      <w:r w:rsidRPr="007F22C5">
        <w:rPr>
          <w:rFonts w:ascii="Arial" w:hAnsi="Arial"/>
          <w:i/>
          <w:iCs/>
          <w:lang w:val="it-IT"/>
        </w:rPr>
        <w:t>a</w:t>
      </w:r>
      <w:r w:rsidR="00C5634D">
        <w:rPr>
          <w:rFonts w:ascii="Arial" w:hAnsi="Arial"/>
          <w:i/>
          <w:iCs/>
          <w:lang w:val="it-IT"/>
        </w:rPr>
        <w:t>”</w:t>
      </w:r>
      <w:r w:rsidRPr="007F22C5">
        <w:rPr>
          <w:rFonts w:ascii="Arial" w:hAnsi="Arial"/>
          <w:i/>
          <w:iCs/>
          <w:lang w:val="it-IT"/>
        </w:rPr>
        <w:t xml:space="preserve"> din Ordonanta de Urgenta a Guvernului nr.57/2019, privind Codul administrativ cu modificarile si completarile ulterioare</w:t>
      </w:r>
      <w:r w:rsidR="00C5634D">
        <w:rPr>
          <w:rFonts w:ascii="Arial" w:hAnsi="Arial"/>
          <w:i/>
          <w:iCs/>
          <w:lang w:val="it-IT"/>
        </w:rPr>
        <w:t>,</w:t>
      </w:r>
    </w:p>
    <w:p w14:paraId="7AEA94C7" w14:textId="77777777" w:rsidR="007F22C5" w:rsidRPr="007F22C5" w:rsidRDefault="007F22C5" w:rsidP="007F22C5">
      <w:pPr>
        <w:ind w:firstLine="720"/>
        <w:jc w:val="both"/>
        <w:rPr>
          <w:rFonts w:ascii="Arial" w:hAnsi="Arial" w:cs="Arial"/>
          <w:i/>
          <w:iCs/>
          <w:lang w:val="it-IT"/>
        </w:rPr>
      </w:pPr>
      <w:r w:rsidRPr="007F22C5">
        <w:rPr>
          <w:rFonts w:ascii="Arial" w:hAnsi="Arial" w:cs="Arial"/>
          <w:i/>
          <w:iCs/>
          <w:lang w:val="it-IT"/>
        </w:rPr>
        <w:t xml:space="preserve">               </w:t>
      </w:r>
    </w:p>
    <w:p w14:paraId="145A9034" w14:textId="77777777" w:rsidR="007F22C5" w:rsidRPr="007F22C5" w:rsidRDefault="007F22C5" w:rsidP="007F22C5">
      <w:pPr>
        <w:ind w:firstLine="720"/>
        <w:jc w:val="both"/>
        <w:rPr>
          <w:rFonts w:ascii="Arial" w:hAnsi="Arial" w:cs="Arial"/>
          <w:i/>
          <w:iCs/>
          <w:lang w:val="it-IT"/>
        </w:rPr>
      </w:pPr>
    </w:p>
    <w:p w14:paraId="715AE2BF" w14:textId="77777777" w:rsidR="007F22C5" w:rsidRPr="007F22C5" w:rsidRDefault="007F22C5" w:rsidP="007F22C5">
      <w:pPr>
        <w:ind w:firstLine="720"/>
        <w:jc w:val="center"/>
        <w:rPr>
          <w:rFonts w:ascii="Arial" w:hAnsi="Arial" w:cs="Arial"/>
          <w:b/>
          <w:i/>
          <w:iCs/>
          <w:lang w:val="it-IT"/>
        </w:rPr>
      </w:pPr>
      <w:r w:rsidRPr="007F22C5">
        <w:rPr>
          <w:rFonts w:ascii="Arial" w:hAnsi="Arial" w:cs="Arial"/>
          <w:b/>
          <w:i/>
          <w:iCs/>
          <w:lang w:val="it-IT"/>
        </w:rPr>
        <w:t>H O T A R A S T E:</w:t>
      </w:r>
    </w:p>
    <w:p w14:paraId="46B99AA5" w14:textId="77777777" w:rsidR="007F22C5" w:rsidRPr="007F22C5" w:rsidRDefault="007F22C5" w:rsidP="007F22C5">
      <w:pPr>
        <w:tabs>
          <w:tab w:val="left" w:pos="0"/>
        </w:tabs>
        <w:jc w:val="both"/>
        <w:rPr>
          <w:rFonts w:ascii="Arial" w:hAnsi="Arial" w:cs="Arial"/>
          <w:i/>
          <w:iCs/>
          <w:lang w:val="en-US"/>
        </w:rPr>
      </w:pPr>
    </w:p>
    <w:p w14:paraId="596E7D16" w14:textId="4401FA24" w:rsidR="007F22C5" w:rsidRPr="007F22C5" w:rsidRDefault="007F22C5" w:rsidP="007F22C5">
      <w:pPr>
        <w:jc w:val="both"/>
        <w:rPr>
          <w:rFonts w:ascii="Arial" w:hAnsi="Arial" w:cs="Arial"/>
          <w:i/>
          <w:iCs/>
          <w:color w:val="000000"/>
          <w:lang w:val="it-IT"/>
        </w:rPr>
      </w:pPr>
      <w:r w:rsidRPr="007F22C5">
        <w:rPr>
          <w:rFonts w:ascii="Arial" w:hAnsi="Arial" w:cs="Arial"/>
          <w:i/>
          <w:iCs/>
        </w:rPr>
        <w:tab/>
      </w:r>
      <w:r w:rsidRPr="00C5634D">
        <w:rPr>
          <w:rFonts w:ascii="Arial" w:hAnsi="Arial" w:cs="Arial"/>
          <w:b/>
          <w:i/>
          <w:iCs/>
          <w:u w:val="single"/>
          <w:lang w:val="it-IT"/>
        </w:rPr>
        <w:t>Art.1.</w:t>
      </w:r>
      <w:r w:rsidRPr="007F22C5">
        <w:rPr>
          <w:rFonts w:ascii="Arial" w:hAnsi="Arial" w:cs="Arial"/>
          <w:i/>
          <w:iCs/>
          <w:lang w:val="it-IT"/>
        </w:rPr>
        <w:t xml:space="preserve"> </w:t>
      </w:r>
      <w:r w:rsidR="00C5634D">
        <w:rPr>
          <w:rFonts w:ascii="Arial" w:hAnsi="Arial" w:cs="Arial"/>
          <w:i/>
          <w:iCs/>
          <w:lang w:val="it-IT"/>
        </w:rPr>
        <w:t xml:space="preserve">- </w:t>
      </w:r>
      <w:r w:rsidRPr="007F22C5">
        <w:rPr>
          <w:rFonts w:ascii="Arial" w:hAnsi="Arial" w:cs="Arial"/>
          <w:i/>
          <w:iCs/>
          <w:lang w:val="it-IT"/>
        </w:rPr>
        <w:t>Se aproba</w:t>
      </w:r>
      <w:r w:rsidRPr="007F22C5">
        <w:rPr>
          <w:rFonts w:ascii="Arial" w:hAnsi="Arial"/>
          <w:i/>
          <w:iCs/>
        </w:rPr>
        <w:t xml:space="preserve"> darea in folosinta gratuita catre </w:t>
      </w:r>
      <w:r w:rsidRPr="007F22C5">
        <w:rPr>
          <w:rFonts w:ascii="Arial" w:hAnsi="Arial" w:cs="Arial"/>
          <w:i/>
          <w:iCs/>
          <w:lang w:val="it-IT"/>
        </w:rPr>
        <w:t xml:space="preserve">Asociatia de Dezvoltare Intercomunitara de Utilitate Publica “Braila Gaz”, </w:t>
      </w:r>
      <w:r w:rsidRPr="007F22C5">
        <w:rPr>
          <w:rFonts w:ascii="Arial" w:hAnsi="Arial"/>
          <w:i/>
          <w:iCs/>
        </w:rPr>
        <w:t xml:space="preserve">a spatiului in suprafata de 91,35 mp </w:t>
      </w:r>
      <w:r w:rsidRPr="007F22C5">
        <w:rPr>
          <w:rFonts w:ascii="Arial" w:hAnsi="Arial" w:cs="Arial"/>
          <w:i/>
          <w:iCs/>
          <w:lang w:val="it-IT"/>
        </w:rPr>
        <w:t>din imobilul situat in Braila, Soseaua Buzaului nr.3A – corp 2, proprietate publica a judetului Braila,</w:t>
      </w:r>
      <w:r w:rsidRPr="007F22C5">
        <w:rPr>
          <w:rFonts w:ascii="Arial" w:hAnsi="Arial" w:cs="Arial"/>
          <w:b/>
          <w:i/>
          <w:iCs/>
          <w:lang w:val="it-IT"/>
        </w:rPr>
        <w:t xml:space="preserve"> </w:t>
      </w:r>
      <w:r w:rsidRPr="007F22C5">
        <w:rPr>
          <w:rFonts w:ascii="Arial" w:hAnsi="Arial" w:cs="Arial"/>
          <w:i/>
          <w:iCs/>
          <w:lang w:val="it-IT"/>
        </w:rPr>
        <w:t xml:space="preserve">pe o perioada de 10 ani. </w:t>
      </w:r>
    </w:p>
    <w:p w14:paraId="7EC1AA54" w14:textId="05A2AA60" w:rsidR="007F22C5" w:rsidRPr="007F22C5" w:rsidRDefault="007F22C5" w:rsidP="007F22C5">
      <w:pPr>
        <w:tabs>
          <w:tab w:val="left" w:pos="0"/>
        </w:tabs>
        <w:jc w:val="both"/>
        <w:rPr>
          <w:rFonts w:ascii="Arial" w:hAnsi="Arial" w:cs="Arial"/>
          <w:i/>
          <w:iCs/>
          <w:lang w:val="it-IT"/>
        </w:rPr>
      </w:pPr>
      <w:r w:rsidRPr="007F22C5">
        <w:rPr>
          <w:rFonts w:ascii="Arial" w:hAnsi="Arial" w:cs="Arial"/>
          <w:i/>
          <w:iCs/>
        </w:rPr>
        <w:tab/>
      </w:r>
      <w:r w:rsidRPr="00C5634D">
        <w:rPr>
          <w:rFonts w:ascii="Arial" w:hAnsi="Arial" w:cs="Arial"/>
          <w:b/>
          <w:i/>
          <w:iCs/>
          <w:u w:val="single"/>
        </w:rPr>
        <w:t>Art.2.</w:t>
      </w:r>
      <w:r w:rsidRPr="007F22C5">
        <w:rPr>
          <w:rFonts w:ascii="Arial" w:hAnsi="Arial" w:cs="Arial"/>
          <w:i/>
          <w:iCs/>
        </w:rPr>
        <w:t xml:space="preserve"> </w:t>
      </w:r>
      <w:r w:rsidR="00C5634D">
        <w:rPr>
          <w:rFonts w:ascii="Arial" w:hAnsi="Arial" w:cs="Arial"/>
          <w:i/>
          <w:iCs/>
        </w:rPr>
        <w:t xml:space="preserve">- </w:t>
      </w:r>
      <w:r w:rsidRPr="007F22C5">
        <w:rPr>
          <w:rFonts w:ascii="Arial" w:hAnsi="Arial" w:cs="Arial"/>
          <w:i/>
          <w:iCs/>
        </w:rPr>
        <w:t xml:space="preserve">Datele de identificare ale spatiului mentionat la art. 1 sunt prezentate in Anexele nr. 1 , nr. 2 si nr. 3, </w:t>
      </w:r>
      <w:r w:rsidRPr="007F22C5">
        <w:rPr>
          <w:rFonts w:ascii="Arial" w:hAnsi="Arial" w:cs="Arial"/>
          <w:i/>
          <w:iCs/>
          <w:lang w:val="it-IT"/>
        </w:rPr>
        <w:t>parti integrante ale prezentei hotarari.</w:t>
      </w:r>
    </w:p>
    <w:p w14:paraId="66B04396" w14:textId="55A22D05" w:rsidR="007F22C5" w:rsidRPr="007F22C5" w:rsidRDefault="007F22C5" w:rsidP="007F22C5">
      <w:pPr>
        <w:tabs>
          <w:tab w:val="left" w:pos="0"/>
        </w:tabs>
        <w:jc w:val="both"/>
        <w:rPr>
          <w:rFonts w:ascii="Arial" w:hAnsi="Arial" w:cs="Arial"/>
          <w:i/>
          <w:iCs/>
          <w:lang w:val="it-IT"/>
        </w:rPr>
      </w:pPr>
      <w:r w:rsidRPr="007F22C5">
        <w:rPr>
          <w:rFonts w:ascii="Arial" w:hAnsi="Arial" w:cs="Arial"/>
          <w:b/>
          <w:i/>
          <w:iCs/>
          <w:lang w:val="it-IT"/>
        </w:rPr>
        <w:tab/>
      </w:r>
      <w:r w:rsidRPr="00C5634D">
        <w:rPr>
          <w:rFonts w:ascii="Arial" w:hAnsi="Arial" w:cs="Arial"/>
          <w:b/>
          <w:i/>
          <w:iCs/>
          <w:u w:val="single"/>
          <w:lang w:val="it-IT"/>
        </w:rPr>
        <w:t>Art.3.</w:t>
      </w:r>
      <w:r w:rsidRPr="007F22C5">
        <w:rPr>
          <w:rFonts w:ascii="Arial" w:hAnsi="Arial" w:cs="Arial"/>
          <w:b/>
          <w:i/>
          <w:iCs/>
          <w:lang w:val="it-IT"/>
        </w:rPr>
        <w:t xml:space="preserve"> </w:t>
      </w:r>
      <w:r w:rsidR="00C5634D">
        <w:rPr>
          <w:rFonts w:ascii="Arial" w:hAnsi="Arial" w:cs="Arial"/>
          <w:b/>
          <w:i/>
          <w:iCs/>
          <w:lang w:val="it-IT"/>
        </w:rPr>
        <w:t xml:space="preserve">- </w:t>
      </w:r>
      <w:r w:rsidRPr="007F22C5">
        <w:rPr>
          <w:rFonts w:ascii="Arial" w:hAnsi="Arial" w:cs="Arial"/>
          <w:i/>
          <w:iCs/>
          <w:lang w:val="it-IT"/>
        </w:rPr>
        <w:t>Spatiul isi pastreaza destinatia de functionare a Asociatiei de Dezvoltare Intercomunitara de Utilitate Publica “Braila Gaz”</w:t>
      </w:r>
    </w:p>
    <w:p w14:paraId="131DC110" w14:textId="7DF92D19" w:rsidR="007F22C5" w:rsidRPr="007F22C5" w:rsidRDefault="007F22C5" w:rsidP="007F22C5">
      <w:pPr>
        <w:tabs>
          <w:tab w:val="left" w:pos="0"/>
        </w:tabs>
        <w:jc w:val="both"/>
        <w:rPr>
          <w:rFonts w:ascii="Arial" w:hAnsi="Arial" w:cs="Arial"/>
          <w:i/>
          <w:iCs/>
          <w:lang w:val="it-IT"/>
        </w:rPr>
      </w:pPr>
      <w:r w:rsidRPr="007F22C5">
        <w:rPr>
          <w:rFonts w:ascii="Arial" w:hAnsi="Arial" w:cs="Arial"/>
          <w:b/>
          <w:i/>
          <w:iCs/>
          <w:lang w:val="it-IT"/>
        </w:rPr>
        <w:tab/>
      </w:r>
      <w:r w:rsidRPr="00C5634D">
        <w:rPr>
          <w:rFonts w:ascii="Arial" w:hAnsi="Arial" w:cs="Arial"/>
          <w:b/>
          <w:i/>
          <w:iCs/>
          <w:u w:val="single"/>
          <w:lang w:val="it-IT"/>
        </w:rPr>
        <w:t>Art.4.</w:t>
      </w:r>
      <w:r w:rsidRPr="007F22C5">
        <w:rPr>
          <w:rFonts w:ascii="Arial" w:hAnsi="Arial" w:cs="Arial"/>
          <w:i/>
          <w:iCs/>
        </w:rPr>
        <w:t xml:space="preserve"> </w:t>
      </w:r>
      <w:r w:rsidR="00C5634D">
        <w:rPr>
          <w:rFonts w:ascii="Arial" w:hAnsi="Arial" w:cs="Arial"/>
          <w:i/>
          <w:iCs/>
        </w:rPr>
        <w:t xml:space="preserve">- </w:t>
      </w:r>
      <w:r w:rsidRPr="007F22C5">
        <w:rPr>
          <w:rFonts w:ascii="Arial" w:hAnsi="Arial" w:cs="Arial"/>
          <w:i/>
          <w:iCs/>
        </w:rPr>
        <w:t xml:space="preserve">Predarea-primirea bunului identificat conform art.2, se realizeaza pe baza de proces verbal de predare-primire, incheiat intre Consiliului Judetean Braila si </w:t>
      </w:r>
      <w:r w:rsidRPr="007F22C5">
        <w:rPr>
          <w:rFonts w:ascii="Arial" w:hAnsi="Arial" w:cs="Arial"/>
          <w:i/>
          <w:iCs/>
          <w:lang w:val="it-IT"/>
        </w:rPr>
        <w:t>Asociatia de Dezvoltare Intercomunitara de Utilitate Publica “Braila Gaz”, in termen de 30 de zile de la data intrarii in vigoare a prezentei hotarari.</w:t>
      </w:r>
    </w:p>
    <w:p w14:paraId="7784480B" w14:textId="0D17472F" w:rsidR="007F22C5" w:rsidRDefault="007F22C5" w:rsidP="007F22C5">
      <w:pPr>
        <w:tabs>
          <w:tab w:val="left" w:pos="0"/>
        </w:tabs>
        <w:jc w:val="both"/>
        <w:rPr>
          <w:rFonts w:ascii="Arial" w:hAnsi="Arial"/>
          <w:i/>
          <w:iCs/>
        </w:rPr>
      </w:pPr>
      <w:r w:rsidRPr="007F22C5">
        <w:rPr>
          <w:rFonts w:ascii="Arial" w:hAnsi="Arial" w:cs="Arial"/>
          <w:i/>
          <w:iCs/>
          <w:lang w:val="it-IT"/>
        </w:rPr>
        <w:tab/>
      </w:r>
      <w:r w:rsidRPr="00C5634D">
        <w:rPr>
          <w:rFonts w:ascii="Arial" w:hAnsi="Arial" w:cs="Arial"/>
          <w:b/>
          <w:i/>
          <w:iCs/>
          <w:u w:val="single"/>
          <w:lang w:val="it-IT"/>
        </w:rPr>
        <w:t>Art.5</w:t>
      </w:r>
      <w:r w:rsidRPr="00C5634D">
        <w:rPr>
          <w:rFonts w:ascii="Arial" w:hAnsi="Arial" w:cs="Arial"/>
          <w:b/>
          <w:i/>
          <w:iCs/>
          <w:u w:val="single"/>
        </w:rPr>
        <w:t>.</w:t>
      </w:r>
      <w:r w:rsidRPr="007F22C5">
        <w:rPr>
          <w:rFonts w:ascii="Arial" w:hAnsi="Arial"/>
          <w:i/>
          <w:iCs/>
        </w:rPr>
        <w:t xml:space="preserve"> </w:t>
      </w:r>
      <w:r w:rsidR="00C5634D">
        <w:rPr>
          <w:rFonts w:ascii="Arial" w:hAnsi="Arial"/>
          <w:i/>
          <w:iCs/>
        </w:rPr>
        <w:t xml:space="preserve">- </w:t>
      </w:r>
      <w:r w:rsidRPr="007F22C5">
        <w:rPr>
          <w:rFonts w:ascii="Arial" w:hAnsi="Arial" w:cs="Arial"/>
          <w:i/>
          <w:iCs/>
          <w:lang w:val="it-IT"/>
        </w:rPr>
        <w:t>Asociatia de Dezvoltare Intercomunitara de Utilitate Publica “Braila Gaz”</w:t>
      </w:r>
      <w:r w:rsidRPr="007F22C5">
        <w:rPr>
          <w:rFonts w:ascii="Arial" w:hAnsi="Arial"/>
          <w:i/>
          <w:iCs/>
        </w:rPr>
        <w:t xml:space="preserve">  foloseste bunul potrivit destinatiei in vederea careia i-a fost acordata folosinta gratuita, sa prezinte anual raport privind activitatea de utilitate publica desfasurata, precum si prognoze si strategii pentru perioada urmatoare si sa nu modifice bunul, in parte ori in integralitatea lui.</w:t>
      </w:r>
    </w:p>
    <w:p w14:paraId="5112819B" w14:textId="4E03059A" w:rsidR="00C5634D" w:rsidRDefault="00C5634D" w:rsidP="007F22C5">
      <w:pPr>
        <w:tabs>
          <w:tab w:val="left" w:pos="0"/>
        </w:tabs>
        <w:jc w:val="both"/>
        <w:rPr>
          <w:rFonts w:ascii="Arial" w:hAnsi="Arial"/>
          <w:i/>
          <w:iCs/>
        </w:rPr>
      </w:pPr>
    </w:p>
    <w:p w14:paraId="64FACD2B" w14:textId="77777777" w:rsidR="00C5634D" w:rsidRPr="007F22C5" w:rsidRDefault="00C5634D" w:rsidP="007F22C5">
      <w:pPr>
        <w:tabs>
          <w:tab w:val="left" w:pos="0"/>
        </w:tabs>
        <w:jc w:val="both"/>
        <w:rPr>
          <w:rFonts w:ascii="Arial" w:hAnsi="Arial" w:cs="Arial"/>
          <w:i/>
          <w:iCs/>
          <w:lang w:val="en-US"/>
        </w:rPr>
      </w:pPr>
    </w:p>
    <w:p w14:paraId="28CCC7E8" w14:textId="5BF1AF20" w:rsidR="007F22C5" w:rsidRPr="007F22C5" w:rsidRDefault="007F22C5" w:rsidP="007F22C5">
      <w:pPr>
        <w:tabs>
          <w:tab w:val="left" w:pos="0"/>
        </w:tabs>
        <w:jc w:val="both"/>
        <w:rPr>
          <w:rFonts w:ascii="Arial" w:hAnsi="Arial" w:cs="Times New Roman"/>
          <w:i/>
          <w:iCs/>
        </w:rPr>
      </w:pPr>
      <w:r w:rsidRPr="007F22C5">
        <w:rPr>
          <w:rFonts w:ascii="Arial" w:hAnsi="Arial" w:cs="Arial"/>
          <w:b/>
          <w:i/>
          <w:iCs/>
          <w:lang w:val="it-IT"/>
        </w:rPr>
        <w:tab/>
      </w:r>
      <w:r w:rsidRPr="00C5634D">
        <w:rPr>
          <w:rFonts w:ascii="Arial" w:hAnsi="Arial" w:cs="Arial"/>
          <w:b/>
          <w:i/>
          <w:iCs/>
          <w:u w:val="single"/>
          <w:lang w:val="it-IT"/>
        </w:rPr>
        <w:t>Art.6</w:t>
      </w:r>
      <w:r w:rsidRPr="00C5634D">
        <w:rPr>
          <w:rFonts w:ascii="Arial" w:hAnsi="Arial" w:cs="Arial"/>
          <w:i/>
          <w:iCs/>
          <w:u w:val="single"/>
          <w:lang w:val="it-IT"/>
        </w:rPr>
        <w:t>.</w:t>
      </w:r>
      <w:r w:rsidR="00C5634D">
        <w:rPr>
          <w:rFonts w:ascii="Arial" w:hAnsi="Arial" w:cs="Arial"/>
          <w:i/>
          <w:iCs/>
          <w:u w:val="single"/>
          <w:lang w:val="it-IT"/>
        </w:rPr>
        <w:t xml:space="preserve"> - </w:t>
      </w:r>
      <w:r w:rsidRPr="007F22C5">
        <w:rPr>
          <w:rFonts w:ascii="Arial" w:hAnsi="Arial" w:cs="Arial"/>
          <w:i/>
          <w:iCs/>
          <w:lang w:val="it-IT"/>
        </w:rPr>
        <w:t>Cheltuielile de intretinere ale spatiului dat in folosinta gratuita, vor fi suportate de catre Asociatia de Dezvoltare Intercomunitara de Utilitate Publica “Braila Gaz”</w:t>
      </w:r>
      <w:r w:rsidRPr="007F22C5">
        <w:rPr>
          <w:rFonts w:ascii="Arial" w:hAnsi="Arial"/>
          <w:i/>
          <w:iCs/>
        </w:rPr>
        <w:t>, proportional cu suprafata detinuta.</w:t>
      </w:r>
    </w:p>
    <w:p w14:paraId="531DD723" w14:textId="4261F7B7" w:rsidR="007F22C5" w:rsidRPr="007F22C5" w:rsidRDefault="007F22C5" w:rsidP="007F22C5">
      <w:pPr>
        <w:tabs>
          <w:tab w:val="left" w:pos="0"/>
        </w:tabs>
        <w:jc w:val="both"/>
        <w:rPr>
          <w:rFonts w:ascii="Arial" w:hAnsi="Arial" w:cs="Arial"/>
          <w:i/>
          <w:iCs/>
        </w:rPr>
      </w:pPr>
      <w:r w:rsidRPr="007F22C5">
        <w:rPr>
          <w:rFonts w:ascii="Arial" w:hAnsi="Arial"/>
          <w:i/>
          <w:iCs/>
        </w:rPr>
        <w:tab/>
      </w:r>
      <w:r w:rsidRPr="00C5634D">
        <w:rPr>
          <w:rFonts w:ascii="Arial" w:hAnsi="Arial"/>
          <w:b/>
          <w:i/>
          <w:iCs/>
          <w:u w:val="single"/>
        </w:rPr>
        <w:t>Art.7.</w:t>
      </w:r>
      <w:r w:rsidRPr="007F22C5">
        <w:rPr>
          <w:rFonts w:ascii="Arial" w:hAnsi="Arial"/>
          <w:i/>
          <w:iCs/>
        </w:rPr>
        <w:t xml:space="preserve"> </w:t>
      </w:r>
      <w:r w:rsidR="00C5634D">
        <w:rPr>
          <w:rFonts w:ascii="Arial" w:hAnsi="Arial"/>
          <w:i/>
          <w:iCs/>
        </w:rPr>
        <w:t xml:space="preserve">- </w:t>
      </w:r>
      <w:r w:rsidRPr="007F22C5">
        <w:rPr>
          <w:rFonts w:ascii="Arial" w:hAnsi="Arial"/>
          <w:i/>
          <w:iCs/>
        </w:rPr>
        <w:t>Folosinta dobandita nu poate fi transmisa, nici oneros si nici cu titlu gratuit, unei alte persoane.</w:t>
      </w:r>
    </w:p>
    <w:p w14:paraId="3972D129" w14:textId="30EB3B5D" w:rsidR="007F22C5" w:rsidRPr="00C5634D" w:rsidRDefault="007F22C5" w:rsidP="007F22C5">
      <w:pPr>
        <w:tabs>
          <w:tab w:val="left" w:pos="0"/>
        </w:tabs>
        <w:jc w:val="both"/>
        <w:rPr>
          <w:rFonts w:ascii="Arial" w:hAnsi="Arial" w:cs="Arial"/>
          <w:i/>
          <w:iCs/>
          <w:color w:val="000000"/>
        </w:rPr>
      </w:pPr>
      <w:r w:rsidRPr="007F22C5">
        <w:rPr>
          <w:rFonts w:ascii="Arial" w:hAnsi="Arial" w:cs="Arial"/>
          <w:b/>
          <w:i/>
          <w:iCs/>
        </w:rPr>
        <w:tab/>
      </w:r>
      <w:r w:rsidRPr="00C5634D">
        <w:rPr>
          <w:rFonts w:ascii="Arial" w:hAnsi="Arial" w:cs="Arial"/>
          <w:b/>
          <w:i/>
          <w:iCs/>
          <w:u w:val="single"/>
        </w:rPr>
        <w:t>Art.8.</w:t>
      </w:r>
      <w:r w:rsidRPr="007F22C5">
        <w:rPr>
          <w:rFonts w:ascii="Arial" w:hAnsi="Arial" w:cs="Arial"/>
          <w:i/>
          <w:iCs/>
          <w:lang w:val="it-IT"/>
        </w:rPr>
        <w:t xml:space="preserve"> </w:t>
      </w:r>
      <w:r w:rsidR="00C5634D">
        <w:rPr>
          <w:rFonts w:ascii="Arial" w:hAnsi="Arial" w:cs="Arial"/>
          <w:i/>
          <w:iCs/>
          <w:lang w:val="it-IT"/>
        </w:rPr>
        <w:t xml:space="preserve">- </w:t>
      </w:r>
      <w:r w:rsidRPr="007F22C5">
        <w:rPr>
          <w:rFonts w:ascii="Arial" w:hAnsi="Arial" w:cs="Arial"/>
          <w:i/>
          <w:iCs/>
          <w:lang w:val="it-IT"/>
        </w:rPr>
        <w:t>Asociatiei de Dezvoltare Intercomunitara de Utilitate Publica “Braila Gaz”</w:t>
      </w:r>
      <w:r w:rsidRPr="007F22C5">
        <w:rPr>
          <w:rFonts w:ascii="Arial" w:hAnsi="Arial" w:cs="Arial"/>
          <w:i/>
          <w:iCs/>
        </w:rPr>
        <w:t>ii revine in mod expres raspunderea in ceea ce priveste apararea impotriva incendiilor, conform art.9 din Legea nr.307/2006, republicata.</w:t>
      </w:r>
    </w:p>
    <w:p w14:paraId="04CED735" w14:textId="04EACFD4" w:rsidR="007F22C5" w:rsidRPr="007F22C5" w:rsidRDefault="007F22C5" w:rsidP="007F22C5">
      <w:pPr>
        <w:tabs>
          <w:tab w:val="left" w:pos="0"/>
        </w:tabs>
        <w:jc w:val="both"/>
        <w:rPr>
          <w:rFonts w:ascii="Arial" w:hAnsi="Arial" w:cs="Arial"/>
          <w:i/>
          <w:iCs/>
        </w:rPr>
      </w:pPr>
      <w:r w:rsidRPr="007F22C5">
        <w:rPr>
          <w:rFonts w:ascii="Arial" w:hAnsi="Arial" w:cs="Arial"/>
          <w:i/>
          <w:iCs/>
        </w:rPr>
        <w:tab/>
      </w:r>
      <w:r w:rsidRPr="00C5634D">
        <w:rPr>
          <w:rFonts w:ascii="Arial" w:hAnsi="Arial" w:cs="Arial"/>
          <w:b/>
          <w:i/>
          <w:iCs/>
          <w:u w:val="single"/>
        </w:rPr>
        <w:t>Art.9.</w:t>
      </w:r>
      <w:r w:rsidRPr="007F22C5">
        <w:rPr>
          <w:rFonts w:ascii="Arial" w:hAnsi="Arial" w:cs="Arial"/>
          <w:b/>
          <w:i/>
          <w:iCs/>
        </w:rPr>
        <w:t xml:space="preserve"> </w:t>
      </w:r>
      <w:r w:rsidR="00C5634D">
        <w:rPr>
          <w:rFonts w:ascii="Arial" w:hAnsi="Arial" w:cs="Arial"/>
          <w:b/>
          <w:i/>
          <w:iCs/>
        </w:rPr>
        <w:t xml:space="preserve">- </w:t>
      </w:r>
      <w:r w:rsidRPr="007F22C5">
        <w:rPr>
          <w:rFonts w:ascii="Arial" w:hAnsi="Arial" w:cs="Arial"/>
          <w:i/>
          <w:iCs/>
        </w:rPr>
        <w:t>La incetarea folosintei gratuite</w:t>
      </w:r>
      <w:r w:rsidRPr="007F22C5">
        <w:rPr>
          <w:rFonts w:ascii="Arial" w:hAnsi="Arial" w:cs="Arial"/>
          <w:b/>
          <w:i/>
          <w:iCs/>
        </w:rPr>
        <w:t xml:space="preserve"> </w:t>
      </w:r>
      <w:r w:rsidRPr="007F22C5">
        <w:rPr>
          <w:rFonts w:ascii="Arial" w:hAnsi="Arial" w:cs="Arial"/>
          <w:i/>
          <w:iCs/>
        </w:rPr>
        <w:t>sa restituie bunul in starea in care l-a primit, in afara de ceea ce a pierit sau s-a deteriorat din cauza vechimii si liber de orice sarcini.</w:t>
      </w:r>
    </w:p>
    <w:p w14:paraId="0E22C068" w14:textId="3C2733DE" w:rsidR="007F22C5" w:rsidRPr="007F22C5" w:rsidRDefault="007F22C5" w:rsidP="007F22C5">
      <w:pPr>
        <w:tabs>
          <w:tab w:val="left" w:pos="0"/>
        </w:tabs>
        <w:jc w:val="both"/>
        <w:rPr>
          <w:rFonts w:ascii="Arial" w:hAnsi="Arial" w:cs="Arial"/>
          <w:b/>
          <w:i/>
          <w:iCs/>
          <w:lang w:val="it-IT"/>
        </w:rPr>
      </w:pPr>
      <w:r w:rsidRPr="007F22C5">
        <w:rPr>
          <w:rFonts w:ascii="Arial" w:hAnsi="Arial" w:cs="Arial"/>
          <w:b/>
          <w:i/>
          <w:iCs/>
          <w:lang w:val="it-IT"/>
        </w:rPr>
        <w:tab/>
      </w:r>
      <w:r w:rsidRPr="00C5634D">
        <w:rPr>
          <w:rFonts w:ascii="Arial" w:hAnsi="Arial" w:cs="Arial"/>
          <w:b/>
          <w:i/>
          <w:iCs/>
          <w:u w:val="single"/>
          <w:lang w:val="it-IT"/>
        </w:rPr>
        <w:t>Art.10.</w:t>
      </w:r>
      <w:r w:rsidRPr="007F22C5">
        <w:rPr>
          <w:rFonts w:ascii="Arial" w:hAnsi="Arial" w:cs="Arial"/>
          <w:b/>
          <w:i/>
          <w:iCs/>
          <w:lang w:val="it-IT"/>
        </w:rPr>
        <w:t xml:space="preserve"> </w:t>
      </w:r>
      <w:r w:rsidR="00C5634D">
        <w:rPr>
          <w:rFonts w:ascii="Arial" w:hAnsi="Arial" w:cs="Arial"/>
          <w:b/>
          <w:i/>
          <w:iCs/>
          <w:lang w:val="it-IT"/>
        </w:rPr>
        <w:t xml:space="preserve">- </w:t>
      </w:r>
      <w:r w:rsidRPr="007F22C5">
        <w:rPr>
          <w:rFonts w:ascii="Arial" w:hAnsi="Arial" w:cs="Arial"/>
          <w:i/>
          <w:iCs/>
          <w:lang w:val="it-IT"/>
        </w:rPr>
        <w:t>Cu ducerea la indeplinire a prevederilor prezentei hotarari se insarcineaza Directia Administrare Patrimoniu si Evidenta Bugetara si Asociatia de Dezvoltare Intercomunitara de Utilitate Publica “Braila Gaz”</w:t>
      </w:r>
      <w:r w:rsidRPr="007F22C5">
        <w:rPr>
          <w:rFonts w:ascii="Arial" w:hAnsi="Arial"/>
          <w:i/>
          <w:iCs/>
        </w:rPr>
        <w:t>.</w:t>
      </w:r>
      <w:r w:rsidRPr="007F22C5">
        <w:rPr>
          <w:rFonts w:ascii="Arial" w:hAnsi="Arial" w:cs="Arial"/>
          <w:b/>
          <w:i/>
          <w:iCs/>
          <w:lang w:val="it-IT"/>
        </w:rPr>
        <w:t xml:space="preserve"> </w:t>
      </w:r>
    </w:p>
    <w:p w14:paraId="663C1971" w14:textId="0CBC92D6" w:rsidR="007F22C5" w:rsidRPr="007F22C5" w:rsidRDefault="007F22C5" w:rsidP="007F22C5">
      <w:pPr>
        <w:tabs>
          <w:tab w:val="left" w:pos="0"/>
        </w:tabs>
        <w:jc w:val="both"/>
        <w:rPr>
          <w:rFonts w:ascii="Arial" w:hAnsi="Arial" w:cs="Arial"/>
          <w:i/>
          <w:iCs/>
          <w:lang w:val="it-IT"/>
        </w:rPr>
      </w:pPr>
      <w:r w:rsidRPr="007F22C5">
        <w:rPr>
          <w:rFonts w:ascii="Arial" w:hAnsi="Arial" w:cs="Arial"/>
          <w:b/>
          <w:i/>
          <w:iCs/>
          <w:lang w:val="it-IT"/>
        </w:rPr>
        <w:tab/>
      </w:r>
      <w:r w:rsidRPr="00C5634D">
        <w:rPr>
          <w:rFonts w:ascii="Arial" w:hAnsi="Arial" w:cs="Arial"/>
          <w:b/>
          <w:i/>
          <w:iCs/>
          <w:u w:val="single"/>
          <w:lang w:val="it-IT"/>
        </w:rPr>
        <w:t>Art.11.</w:t>
      </w:r>
      <w:r w:rsidRPr="007F22C5">
        <w:rPr>
          <w:rFonts w:ascii="Arial" w:hAnsi="Arial" w:cs="Arial"/>
          <w:b/>
          <w:i/>
          <w:iCs/>
          <w:lang w:val="it-IT"/>
        </w:rPr>
        <w:t xml:space="preserve"> </w:t>
      </w:r>
      <w:r w:rsidR="00C5634D">
        <w:rPr>
          <w:rFonts w:ascii="Arial" w:hAnsi="Arial" w:cs="Arial"/>
          <w:b/>
          <w:i/>
          <w:iCs/>
          <w:lang w:val="it-IT"/>
        </w:rPr>
        <w:t xml:space="preserve">- </w:t>
      </w:r>
      <w:r w:rsidRPr="007F22C5">
        <w:rPr>
          <w:rFonts w:ascii="Arial" w:hAnsi="Arial" w:cs="Arial"/>
          <w:i/>
          <w:iCs/>
          <w:lang w:val="it-IT"/>
        </w:rPr>
        <w:t xml:space="preserve">Prin grija Directiei Administratie Publica, Contencios, prezenta hotarare va fi comunicata: </w:t>
      </w:r>
      <w:r w:rsidRPr="007F22C5">
        <w:rPr>
          <w:rFonts w:ascii="Arial" w:hAnsi="Arial" w:cs="Arial"/>
          <w:i/>
          <w:iCs/>
        </w:rPr>
        <w:t xml:space="preserve">Institutiei Prefectului Judetului Braila, </w:t>
      </w:r>
      <w:r w:rsidRPr="007F22C5">
        <w:rPr>
          <w:rFonts w:ascii="Arial" w:hAnsi="Arial" w:cs="Arial"/>
          <w:i/>
          <w:iCs/>
          <w:lang w:val="it-IT"/>
        </w:rPr>
        <w:t xml:space="preserve">Asociatiei de Dezvoltare Intercomunitara de Utilitate Publica “Braila Gaz” </w:t>
      </w:r>
      <w:r w:rsidRPr="007F22C5">
        <w:rPr>
          <w:rFonts w:ascii="Arial" w:hAnsi="Arial" w:cs="Arial"/>
          <w:i/>
          <w:iCs/>
        </w:rPr>
        <w:t>si</w:t>
      </w:r>
      <w:r w:rsidRPr="007F22C5">
        <w:rPr>
          <w:rFonts w:ascii="Arial" w:hAnsi="Arial" w:cs="Arial"/>
          <w:i/>
          <w:iCs/>
          <w:lang w:val="it-IT"/>
        </w:rPr>
        <w:t xml:space="preserve"> Directiei Administrare Patrimoniu si Evidenta Bugetara din cadrul Consiliului Judetean Braila.</w:t>
      </w:r>
    </w:p>
    <w:p w14:paraId="7FFAA06A" w14:textId="4CE908DB" w:rsidR="007F22C5" w:rsidRDefault="007F22C5" w:rsidP="00D24F7D">
      <w:pPr>
        <w:widowControl/>
        <w:suppressAutoHyphens w:val="0"/>
        <w:autoSpaceDN/>
        <w:rPr>
          <w:rFonts w:ascii="Arial" w:eastAsia="Times New Roman" w:hAnsi="Arial" w:cs="Arial"/>
          <w:b/>
          <w:bCs/>
          <w:i/>
          <w:iCs/>
          <w:kern w:val="0"/>
          <w:lang w:val="en-US" w:eastAsia="en-US" w:bidi="ar-SA"/>
        </w:rPr>
      </w:pPr>
    </w:p>
    <w:p w14:paraId="23058743" w14:textId="77777777" w:rsidR="007F22C5" w:rsidRDefault="007F22C5" w:rsidP="00D24F7D">
      <w:pPr>
        <w:widowControl/>
        <w:suppressAutoHyphens w:val="0"/>
        <w:autoSpaceDN/>
        <w:rPr>
          <w:rFonts w:ascii="Arial" w:eastAsia="Times New Roman" w:hAnsi="Arial" w:cs="Arial"/>
          <w:b/>
          <w:bCs/>
          <w:i/>
          <w:iCs/>
          <w:kern w:val="0"/>
          <w:lang w:val="en-US" w:eastAsia="en-US" w:bidi="ar-SA"/>
        </w:rPr>
      </w:pPr>
    </w:p>
    <w:p w14:paraId="5390DD7C" w14:textId="1C7D5D54" w:rsidR="00EA3549" w:rsidRPr="00BE68C1" w:rsidRDefault="00EA3549" w:rsidP="00EA3549">
      <w:pPr>
        <w:suppressAutoHyphens w:val="0"/>
        <w:autoSpaceDN/>
        <w:spacing w:after="160" w:line="360" w:lineRule="auto"/>
        <w:ind w:firstLine="720"/>
        <w:jc w:val="both"/>
        <w:rPr>
          <w:rFonts w:ascii="Arial" w:eastAsia="Lucida Sans Unicode" w:hAnsi="Arial" w:cs="Arial"/>
          <w:i/>
          <w:iCs/>
          <w:kern w:val="0"/>
          <w:sz w:val="18"/>
          <w:szCs w:val="18"/>
          <w:lang w:val="en-US" w:eastAsia="en-US" w:bidi="ar-SA"/>
        </w:rPr>
      </w:pPr>
      <w:r w:rsidRPr="00BE68C1">
        <w:rPr>
          <w:rFonts w:ascii="Arial" w:eastAsia="Lucida Sans Unicode" w:hAnsi="Arial" w:cs="Arial"/>
          <w:i/>
          <w:iCs/>
          <w:kern w:val="0"/>
          <w:sz w:val="18"/>
          <w:szCs w:val="18"/>
          <w:lang w:val="en-US" w:eastAsia="en-US" w:bidi="ar-SA"/>
        </w:rPr>
        <w:t xml:space="preserve">Hotararea a fost adoptata  cu </w:t>
      </w:r>
      <w:r w:rsidR="007B6C92">
        <w:rPr>
          <w:rFonts w:ascii="Arial" w:eastAsia="Lucida Sans Unicode" w:hAnsi="Arial" w:cs="Arial"/>
          <w:i/>
          <w:iCs/>
          <w:kern w:val="0"/>
          <w:sz w:val="18"/>
          <w:szCs w:val="18"/>
          <w:lang w:val="en-US" w:eastAsia="en-US" w:bidi="ar-SA"/>
        </w:rPr>
        <w:t>3</w:t>
      </w:r>
      <w:r w:rsidR="00927B42">
        <w:rPr>
          <w:rFonts w:ascii="Arial" w:eastAsia="Lucida Sans Unicode" w:hAnsi="Arial" w:cs="Arial"/>
          <w:i/>
          <w:iCs/>
          <w:kern w:val="0"/>
          <w:sz w:val="18"/>
          <w:szCs w:val="18"/>
          <w:lang w:val="en-US" w:eastAsia="en-US" w:bidi="ar-SA"/>
        </w:rPr>
        <w:t xml:space="preserve">0 </w:t>
      </w:r>
      <w:r w:rsidRPr="00BE68C1">
        <w:rPr>
          <w:rFonts w:ascii="Arial" w:eastAsia="Lucida Sans Unicode" w:hAnsi="Arial" w:cs="Arial"/>
          <w:i/>
          <w:iCs/>
          <w:kern w:val="0"/>
          <w:sz w:val="18"/>
          <w:szCs w:val="18"/>
          <w:lang w:val="en-US" w:eastAsia="en-US" w:bidi="ar-SA"/>
        </w:rPr>
        <w:t>de voturi</w:t>
      </w:r>
      <w:r w:rsidR="007B6C92">
        <w:rPr>
          <w:rFonts w:ascii="Arial" w:eastAsia="Lucida Sans Unicode" w:hAnsi="Arial" w:cs="Arial"/>
          <w:i/>
          <w:iCs/>
          <w:kern w:val="0"/>
          <w:sz w:val="18"/>
          <w:szCs w:val="18"/>
          <w:lang w:val="en-US" w:eastAsia="en-US" w:bidi="ar-SA"/>
        </w:rPr>
        <w:t xml:space="preserve"> “pentru”. Nu a participat la vot doamna consilier judetean Bordea Daniela.</w:t>
      </w:r>
    </w:p>
    <w:p w14:paraId="778DD182" w14:textId="77777777" w:rsidR="00EA3549" w:rsidRPr="00BE68C1" w:rsidRDefault="00EA3549" w:rsidP="00EA3549">
      <w:pPr>
        <w:autoSpaceDN/>
        <w:spacing w:line="360" w:lineRule="auto"/>
        <w:rPr>
          <w:rFonts w:ascii="Arial" w:eastAsia="Lucida Sans Unicode" w:hAnsi="Arial" w:cs="Arial"/>
          <w:b/>
          <w:i/>
          <w:iCs/>
          <w:kern w:val="0"/>
          <w:lang w:val="ro-RO" w:eastAsia="ro-RO" w:bidi="ar-SA"/>
        </w:rPr>
      </w:pPr>
      <w:r w:rsidRPr="00BE68C1">
        <w:rPr>
          <w:rFonts w:ascii="Arial" w:eastAsia="Lucida Sans Unicode" w:hAnsi="Arial" w:cs="Arial"/>
          <w:b/>
          <w:i/>
          <w:iCs/>
          <w:kern w:val="0"/>
          <w:lang w:val="ro-RO" w:eastAsia="ro-RO" w:bidi="ar-SA"/>
        </w:rPr>
        <w:t xml:space="preserve">       </w:t>
      </w:r>
    </w:p>
    <w:p w14:paraId="16AB64E9" w14:textId="77777777" w:rsidR="00EA3549" w:rsidRPr="00BE68C1" w:rsidRDefault="00EA3549" w:rsidP="00EA3549">
      <w:pPr>
        <w:autoSpaceDN/>
        <w:rPr>
          <w:rFonts w:ascii="Arial" w:eastAsia="Lucida Sans Unicode" w:hAnsi="Arial" w:cs="Arial"/>
          <w:b/>
          <w:i/>
          <w:iCs/>
          <w:kern w:val="0"/>
          <w:lang w:val="ro-RO" w:eastAsia="ro-RO" w:bidi="ar-SA"/>
        </w:rPr>
      </w:pPr>
      <w:r w:rsidRPr="00BE68C1">
        <w:rPr>
          <w:rFonts w:ascii="Arial" w:eastAsia="Lucida Sans Unicode" w:hAnsi="Arial" w:cs="Arial"/>
          <w:b/>
          <w:i/>
          <w:iCs/>
          <w:kern w:val="0"/>
          <w:lang w:val="ro-RO" w:eastAsia="ro-RO" w:bidi="ar-SA"/>
        </w:rPr>
        <w:t xml:space="preserve">       PRESEDINTE,                                                        CONTRASEMNEAZA</w:t>
      </w:r>
    </w:p>
    <w:p w14:paraId="51135553" w14:textId="1E439FB7" w:rsidR="00F32ABE" w:rsidRPr="00D7542D" w:rsidRDefault="00EA3549" w:rsidP="00D7542D">
      <w:pPr>
        <w:autoSpaceDE w:val="0"/>
        <w:adjustRightInd w:val="0"/>
        <w:rPr>
          <w:rFonts w:ascii="Arial" w:eastAsia="Lucida Sans Unicode" w:hAnsi="Arial" w:cs="Arial"/>
          <w:i/>
          <w:iCs/>
          <w:kern w:val="0"/>
          <w:lang w:val="it-IT" w:eastAsia="en-US" w:bidi="ar-SA"/>
        </w:rPr>
      </w:pPr>
      <w:r w:rsidRPr="00BE68C1">
        <w:rPr>
          <w:rFonts w:ascii="Arial" w:eastAsia="Lucida Sans Unicode" w:hAnsi="Arial" w:cs="Arial"/>
          <w:b/>
          <w:i/>
          <w:iCs/>
          <w:kern w:val="0"/>
          <w:lang w:val="ro-RO" w:eastAsia="ro-RO" w:bidi="ar-SA"/>
        </w:rPr>
        <w:t xml:space="preserve">                                                                         SECRETAR GENERAL AL JUDETULUI,        FRANCISK-IULIAN CHIRIAC                                        DUMITREL PRICEPUTU</w:t>
      </w:r>
      <w:r w:rsidRPr="00BE68C1">
        <w:rPr>
          <w:rFonts w:ascii="Arial" w:eastAsia="Lucida Sans Unicode" w:hAnsi="Arial" w:cs="Arial"/>
          <w:i/>
          <w:iCs/>
          <w:kern w:val="0"/>
          <w:lang w:val="it-IT" w:eastAsia="ro-RO" w:bidi="ar-SA"/>
        </w:rPr>
        <w:t xml:space="preserve">               </w:t>
      </w:r>
    </w:p>
    <w:sectPr w:rsidR="00F32ABE" w:rsidRPr="00D7542D" w:rsidSect="004203F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76"/>
    <w:rsid w:val="000648E1"/>
    <w:rsid w:val="002E5AE8"/>
    <w:rsid w:val="00314715"/>
    <w:rsid w:val="004203FF"/>
    <w:rsid w:val="004A7244"/>
    <w:rsid w:val="00603FA9"/>
    <w:rsid w:val="007B6C92"/>
    <w:rsid w:val="007F22C5"/>
    <w:rsid w:val="00876BCF"/>
    <w:rsid w:val="00927B42"/>
    <w:rsid w:val="00A6234E"/>
    <w:rsid w:val="00AF7B9C"/>
    <w:rsid w:val="00BC1076"/>
    <w:rsid w:val="00BC745F"/>
    <w:rsid w:val="00BD29EA"/>
    <w:rsid w:val="00BE68C1"/>
    <w:rsid w:val="00C5634D"/>
    <w:rsid w:val="00CA1AB3"/>
    <w:rsid w:val="00CB6BDA"/>
    <w:rsid w:val="00D24F7D"/>
    <w:rsid w:val="00D7542D"/>
    <w:rsid w:val="00D91CDA"/>
    <w:rsid w:val="00EA3549"/>
    <w:rsid w:val="00ED6BE9"/>
    <w:rsid w:val="00F32ABE"/>
    <w:rsid w:val="00FA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26A2"/>
  <w15:chartTrackingRefBased/>
  <w15:docId w15:val="{C3922828-8391-4C13-AA6F-DDE960B9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8C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03FA9"/>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38325">
      <w:bodyDiv w:val="1"/>
      <w:marLeft w:val="0"/>
      <w:marRight w:val="0"/>
      <w:marTop w:val="0"/>
      <w:marBottom w:val="0"/>
      <w:divBdr>
        <w:top w:val="none" w:sz="0" w:space="0" w:color="auto"/>
        <w:left w:val="none" w:sz="0" w:space="0" w:color="auto"/>
        <w:bottom w:val="none" w:sz="0" w:space="0" w:color="auto"/>
        <w:right w:val="none" w:sz="0" w:space="0" w:color="auto"/>
      </w:divBdr>
    </w:div>
    <w:div w:id="6438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2020-01-28T11:04:00Z</dcterms:created>
  <dcterms:modified xsi:type="dcterms:W3CDTF">2020-01-29T13:39:00Z</dcterms:modified>
</cp:coreProperties>
</file>